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5D4" w:rsidRDefault="00D855D4" w:rsidP="00D855D4">
      <w:pPr>
        <w:jc w:val="center"/>
        <w:rPr>
          <w:b/>
          <w:sz w:val="28"/>
        </w:rPr>
      </w:pPr>
      <w:r>
        <w:rPr>
          <w:b/>
          <w:sz w:val="28"/>
        </w:rPr>
        <w:t xml:space="preserve">  </w:t>
      </w:r>
      <w:r>
        <w:rPr>
          <w:noProof/>
        </w:rPr>
        <w:drawing>
          <wp:inline distT="0" distB="0" distL="0" distR="0">
            <wp:extent cx="542925" cy="657225"/>
            <wp:effectExtent l="19050" t="0" r="9525" b="0"/>
            <wp:docPr id="1" name="Рисунок 1" descr="Кышто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ыштов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</w:rPr>
        <w:t xml:space="preserve">      </w:t>
      </w:r>
      <w:r w:rsidR="00873FE9">
        <w:rPr>
          <w:b/>
          <w:sz w:val="28"/>
        </w:rPr>
        <w:t xml:space="preserve">                          </w:t>
      </w:r>
    </w:p>
    <w:p w:rsidR="00D855D4" w:rsidRPr="00D855D4" w:rsidRDefault="00D855D4" w:rsidP="00D855D4">
      <w:pPr>
        <w:jc w:val="center"/>
        <w:rPr>
          <w:b/>
          <w:sz w:val="28"/>
          <w:szCs w:val="28"/>
        </w:rPr>
      </w:pPr>
      <w:r w:rsidRPr="00D855D4">
        <w:rPr>
          <w:b/>
          <w:sz w:val="28"/>
          <w:szCs w:val="28"/>
        </w:rPr>
        <w:t>СОВЕТ ДЕПУТАТОВ КЫШТОВСКОГО РАЙОНА</w:t>
      </w:r>
    </w:p>
    <w:p w:rsidR="00D855D4" w:rsidRPr="00D855D4" w:rsidRDefault="00D855D4" w:rsidP="00D855D4">
      <w:pPr>
        <w:jc w:val="center"/>
        <w:rPr>
          <w:b/>
          <w:sz w:val="28"/>
          <w:szCs w:val="28"/>
        </w:rPr>
      </w:pPr>
      <w:r w:rsidRPr="00D855D4">
        <w:rPr>
          <w:b/>
          <w:sz w:val="28"/>
          <w:szCs w:val="28"/>
        </w:rPr>
        <w:t>НОВОСИБИРСКОЙ ОБЛАСТИ</w:t>
      </w:r>
    </w:p>
    <w:p w:rsidR="00D855D4" w:rsidRPr="00D855D4" w:rsidRDefault="00D855D4" w:rsidP="00D855D4">
      <w:pPr>
        <w:jc w:val="center"/>
        <w:rPr>
          <w:b/>
          <w:sz w:val="28"/>
          <w:szCs w:val="28"/>
        </w:rPr>
      </w:pPr>
      <w:r w:rsidRPr="00D855D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Третьего  </w:t>
      </w:r>
      <w:r w:rsidRPr="00D855D4">
        <w:rPr>
          <w:b/>
          <w:sz w:val="28"/>
          <w:szCs w:val="28"/>
        </w:rPr>
        <w:t xml:space="preserve">созыва                              </w:t>
      </w:r>
    </w:p>
    <w:p w:rsidR="00D855D4" w:rsidRPr="00D855D4" w:rsidRDefault="00D855D4" w:rsidP="00D855D4">
      <w:pPr>
        <w:jc w:val="center"/>
        <w:rPr>
          <w:b/>
          <w:sz w:val="28"/>
          <w:szCs w:val="28"/>
        </w:rPr>
      </w:pPr>
    </w:p>
    <w:p w:rsidR="00D855D4" w:rsidRPr="00D855D4" w:rsidRDefault="00B95953" w:rsidP="00B95953">
      <w:pPr>
        <w:tabs>
          <w:tab w:val="left" w:pos="79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855D4" w:rsidRPr="00D855D4" w:rsidRDefault="00D855D4" w:rsidP="00D855D4">
      <w:pPr>
        <w:jc w:val="center"/>
        <w:rPr>
          <w:b/>
          <w:sz w:val="28"/>
          <w:szCs w:val="28"/>
        </w:rPr>
      </w:pPr>
    </w:p>
    <w:p w:rsidR="00D855D4" w:rsidRPr="00D855D4" w:rsidRDefault="00D855D4" w:rsidP="00D855D4">
      <w:pPr>
        <w:jc w:val="center"/>
        <w:rPr>
          <w:b/>
          <w:sz w:val="28"/>
          <w:szCs w:val="28"/>
        </w:rPr>
      </w:pPr>
      <w:r w:rsidRPr="00D855D4">
        <w:rPr>
          <w:b/>
          <w:sz w:val="28"/>
          <w:szCs w:val="28"/>
        </w:rPr>
        <w:t>Р Е Ш Е Н И Е</w:t>
      </w:r>
    </w:p>
    <w:p w:rsidR="00D855D4" w:rsidRPr="00D855D4" w:rsidRDefault="00D855D4" w:rsidP="00D855D4">
      <w:pPr>
        <w:jc w:val="center"/>
        <w:rPr>
          <w:b/>
          <w:sz w:val="28"/>
          <w:szCs w:val="28"/>
        </w:rPr>
      </w:pPr>
      <w:r w:rsidRPr="00D855D4">
        <w:rPr>
          <w:b/>
          <w:sz w:val="28"/>
          <w:szCs w:val="28"/>
        </w:rPr>
        <w:t>(</w:t>
      </w:r>
      <w:r w:rsidR="00B95953">
        <w:rPr>
          <w:b/>
          <w:sz w:val="28"/>
          <w:szCs w:val="28"/>
        </w:rPr>
        <w:t xml:space="preserve">пятнадцатой </w:t>
      </w:r>
      <w:r>
        <w:rPr>
          <w:b/>
          <w:sz w:val="28"/>
          <w:szCs w:val="28"/>
        </w:rPr>
        <w:t xml:space="preserve">  </w:t>
      </w:r>
      <w:r w:rsidRPr="00D855D4">
        <w:rPr>
          <w:b/>
          <w:sz w:val="28"/>
          <w:szCs w:val="28"/>
        </w:rPr>
        <w:t>сессии)</w:t>
      </w:r>
    </w:p>
    <w:p w:rsidR="00D855D4" w:rsidRPr="00D855D4" w:rsidRDefault="00D855D4" w:rsidP="00D855D4">
      <w:pPr>
        <w:jc w:val="center"/>
        <w:rPr>
          <w:b/>
          <w:sz w:val="28"/>
          <w:szCs w:val="28"/>
        </w:rPr>
      </w:pPr>
    </w:p>
    <w:p w:rsidR="00D855D4" w:rsidRDefault="00B95953" w:rsidP="00D855D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D855D4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D855D4">
        <w:rPr>
          <w:sz w:val="28"/>
          <w:szCs w:val="28"/>
        </w:rPr>
        <w:t>.201</w:t>
      </w:r>
      <w:r w:rsidR="00091405">
        <w:rPr>
          <w:sz w:val="28"/>
          <w:szCs w:val="28"/>
        </w:rPr>
        <w:t>7</w:t>
      </w:r>
      <w:r w:rsidR="00D855D4">
        <w:rPr>
          <w:sz w:val="28"/>
          <w:szCs w:val="28"/>
        </w:rPr>
        <w:t xml:space="preserve"> г.                       с.Кыштовка                                 №   </w:t>
      </w:r>
      <w:r w:rsidR="00DD3B87">
        <w:rPr>
          <w:sz w:val="28"/>
          <w:szCs w:val="28"/>
        </w:rPr>
        <w:t>172</w:t>
      </w:r>
      <w:r w:rsidR="00D855D4">
        <w:rPr>
          <w:sz w:val="28"/>
          <w:szCs w:val="28"/>
        </w:rPr>
        <w:t xml:space="preserve">                     </w:t>
      </w:r>
    </w:p>
    <w:p w:rsidR="00D855D4" w:rsidRDefault="00D855D4" w:rsidP="00D855D4">
      <w:pPr>
        <w:jc w:val="both"/>
        <w:rPr>
          <w:sz w:val="28"/>
          <w:szCs w:val="28"/>
        </w:rPr>
      </w:pPr>
    </w:p>
    <w:p w:rsidR="00D855D4" w:rsidRDefault="00D855D4" w:rsidP="00D855D4">
      <w:pPr>
        <w:jc w:val="both"/>
        <w:rPr>
          <w:sz w:val="28"/>
          <w:szCs w:val="28"/>
        </w:rPr>
      </w:pPr>
    </w:p>
    <w:p w:rsidR="00D855D4" w:rsidRDefault="00D855D4" w:rsidP="00D855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60022">
        <w:rPr>
          <w:bCs/>
          <w:sz w:val="28"/>
          <w:szCs w:val="28"/>
        </w:rPr>
        <w:t>О подготовке к весенне-полевым работам и перспективах развития с/х предприятий и КФХ в Кыштовском районе</w:t>
      </w:r>
      <w:r>
        <w:rPr>
          <w:bCs/>
          <w:sz w:val="28"/>
          <w:szCs w:val="28"/>
        </w:rPr>
        <w:t xml:space="preserve"> Новосибирской области в 201</w:t>
      </w:r>
      <w:r w:rsidR="00B95953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г</w:t>
      </w:r>
    </w:p>
    <w:p w:rsidR="00D855D4" w:rsidRDefault="00D855D4" w:rsidP="00D855D4">
      <w:pPr>
        <w:jc w:val="both"/>
        <w:rPr>
          <w:sz w:val="28"/>
          <w:szCs w:val="28"/>
        </w:rPr>
      </w:pPr>
    </w:p>
    <w:p w:rsidR="00D855D4" w:rsidRDefault="00D855D4" w:rsidP="00D855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Заслушав и обсудив информацию начальника управления сельского хозяйства администрации района  Черникова С.В. «</w:t>
      </w:r>
      <w:r w:rsidRPr="00160022">
        <w:rPr>
          <w:bCs/>
          <w:sz w:val="28"/>
          <w:szCs w:val="28"/>
        </w:rPr>
        <w:t>О подготовке к весенне-полевым работам и перспективах развития с/х предприятий и КФХ в Кыштовском районе</w:t>
      </w:r>
      <w:r>
        <w:rPr>
          <w:sz w:val="28"/>
          <w:szCs w:val="28"/>
        </w:rPr>
        <w:t xml:space="preserve"> </w:t>
      </w:r>
      <w:r w:rsidR="00B95953">
        <w:rPr>
          <w:bCs/>
          <w:sz w:val="28"/>
          <w:szCs w:val="28"/>
        </w:rPr>
        <w:t>Новосибирской области в 2017</w:t>
      </w:r>
      <w:r>
        <w:rPr>
          <w:bCs/>
          <w:sz w:val="28"/>
          <w:szCs w:val="28"/>
        </w:rPr>
        <w:t>г»</w:t>
      </w:r>
    </w:p>
    <w:p w:rsidR="00D855D4" w:rsidRDefault="00D855D4" w:rsidP="00D855D4">
      <w:pPr>
        <w:jc w:val="both"/>
        <w:rPr>
          <w:sz w:val="28"/>
          <w:szCs w:val="28"/>
        </w:rPr>
      </w:pPr>
    </w:p>
    <w:p w:rsidR="00D855D4" w:rsidRDefault="00D855D4" w:rsidP="00D855D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СОВЕТ ДЕПУТАТОВ КЫШТОВСКОГО РАЙОНА РЕШИЛ</w:t>
      </w:r>
      <w:r>
        <w:rPr>
          <w:sz w:val="28"/>
          <w:szCs w:val="28"/>
        </w:rPr>
        <w:t>:</w:t>
      </w:r>
    </w:p>
    <w:p w:rsidR="00D855D4" w:rsidRDefault="00D855D4" w:rsidP="00D855D4">
      <w:pPr>
        <w:ind w:firstLine="360"/>
        <w:jc w:val="both"/>
        <w:rPr>
          <w:sz w:val="28"/>
          <w:szCs w:val="28"/>
        </w:rPr>
      </w:pPr>
    </w:p>
    <w:p w:rsidR="00D855D4" w:rsidRDefault="00D855D4" w:rsidP="00D855D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Информацию принять к сведению.</w:t>
      </w:r>
    </w:p>
    <w:p w:rsidR="00D855D4" w:rsidRDefault="00D855D4" w:rsidP="00D855D4">
      <w:pPr>
        <w:ind w:left="360"/>
        <w:jc w:val="both"/>
        <w:rPr>
          <w:sz w:val="28"/>
          <w:szCs w:val="28"/>
        </w:rPr>
      </w:pPr>
    </w:p>
    <w:p w:rsidR="00D855D4" w:rsidRPr="006D4C47" w:rsidRDefault="00D855D4" w:rsidP="00D855D4">
      <w:pPr>
        <w:numPr>
          <w:ilvl w:val="0"/>
          <w:numId w:val="1"/>
        </w:numPr>
        <w:jc w:val="both"/>
        <w:rPr>
          <w:sz w:val="28"/>
          <w:szCs w:val="28"/>
        </w:rPr>
      </w:pPr>
      <w:r w:rsidRPr="006D4C47">
        <w:rPr>
          <w:sz w:val="28"/>
          <w:szCs w:val="28"/>
        </w:rPr>
        <w:t>Решение вступает в силу со дня его принятия.</w:t>
      </w:r>
    </w:p>
    <w:p w:rsidR="00D855D4" w:rsidRDefault="00D855D4" w:rsidP="00D855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855D4" w:rsidRDefault="00D855D4" w:rsidP="00D855D4">
      <w:pPr>
        <w:ind w:firstLine="360"/>
        <w:jc w:val="both"/>
        <w:rPr>
          <w:sz w:val="28"/>
          <w:szCs w:val="28"/>
        </w:rPr>
      </w:pPr>
    </w:p>
    <w:p w:rsidR="00D855D4" w:rsidRDefault="00D855D4" w:rsidP="00D855D4">
      <w:pPr>
        <w:ind w:firstLine="360"/>
        <w:jc w:val="both"/>
        <w:rPr>
          <w:sz w:val="28"/>
          <w:szCs w:val="28"/>
        </w:rPr>
      </w:pPr>
    </w:p>
    <w:p w:rsidR="00D855D4" w:rsidRDefault="00D855D4" w:rsidP="00D855D4">
      <w:pPr>
        <w:jc w:val="both"/>
        <w:rPr>
          <w:sz w:val="28"/>
          <w:szCs w:val="28"/>
        </w:rPr>
      </w:pPr>
    </w:p>
    <w:p w:rsidR="00DD3B87" w:rsidRDefault="00DD3B87" w:rsidP="00DD3B87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:rsidR="00050233" w:rsidRDefault="00DD3B87" w:rsidP="00DD3B87">
      <w:r>
        <w:rPr>
          <w:sz w:val="28"/>
          <w:szCs w:val="28"/>
        </w:rPr>
        <w:t xml:space="preserve"> Совета депутатов                  _____________ Т.В. Сковородина</w:t>
      </w:r>
    </w:p>
    <w:p w:rsidR="00551FDC" w:rsidRDefault="00551FDC"/>
    <w:p w:rsidR="00551FDC" w:rsidRDefault="00551FDC"/>
    <w:p w:rsidR="00551FDC" w:rsidRDefault="00551FDC"/>
    <w:p w:rsidR="00551FDC" w:rsidRDefault="00551FDC"/>
    <w:p w:rsidR="00551FDC" w:rsidRDefault="00551FDC"/>
    <w:p w:rsidR="00551FDC" w:rsidRDefault="00551FDC"/>
    <w:p w:rsidR="00551FDC" w:rsidRDefault="00551FDC"/>
    <w:p w:rsidR="00551FDC" w:rsidRDefault="00551FDC"/>
    <w:p w:rsidR="00551FDC" w:rsidRDefault="00551FDC"/>
    <w:p w:rsidR="00551FDC" w:rsidRDefault="00551FDC"/>
    <w:p w:rsidR="00551FDC" w:rsidRDefault="00551FDC"/>
    <w:p w:rsidR="00551FDC" w:rsidRDefault="00551FDC"/>
    <w:p w:rsidR="00E46876" w:rsidRDefault="00E46876" w:rsidP="00E4687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Доклад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 xml:space="preserve">В Кыштвском районе в посевной компании примут участие 14 с/х предприятий из них 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6 КФХ.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1. Планируемый яровой сев составит 11455 га.  на 33% выше 2016 года из них: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-пшеница  6210 га.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- овсы         4265 га.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2. Технические культуры (Рыжик) – 100 га.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3. Кормовые культуры 4340 га. из них ( однолетние травы 850га., многолетние травы 30га.)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Готовой земли под яровой сев 5800 га.  что составляет 19%.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-пар 2920га.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Зябь- 3160га.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Требуется весновспашки 5685га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Требуется семян 2550 тыс. тонн. Засыпано  2860 тонн, На данный момент это количество проверено семенной инспекцией. Хозяйства района обеспечены семенным материалом на 111%.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На полевых работах будет задействовано 123 механизатора.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К обслуживанию и ремонту техники задействованы РТМ хозяйств 5 из 10.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Тракторов 123 единиц. Готовность 90%.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Автомобилей 27 единиц.                    99%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Сеялок 82 ед.                                         96%.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Плугов 77 ед.                                           100%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Культиваторов 26 ед.                           92%.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Обеспеченность ГСМ на 31.03.17  г: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Диз. топливо потребность 225т. В наличии 77 т. -30%.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Диз. масло потребность 10т. В наличии 2,2т. – 21%.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Потребность в финансовом обеспечении весенние- полевых работ  по рабочему плану вышла на 14493 тыс. руб.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В 2017 году государственная поддержка за счет средств федерального бюджета на 1 гектар посевных площадей по кыштовскому району составило 295 рублей. Но введены  повышающие коэффициенты : пшеница, овес, озимая рож- 1; Многолетние травы -2 , однолетние травы- 1,5 ,  рыжик – 2;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Итого: 5649 тыс. рублей.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>25 % государство компенсировала части затрат на весеннее полевые работы Кыштовского района.</w:t>
      </w:r>
    </w:p>
    <w:p w:rsidR="00E46876" w:rsidRDefault="00E46876" w:rsidP="00E46876">
      <w:pPr>
        <w:rPr>
          <w:sz w:val="28"/>
          <w:szCs w:val="28"/>
        </w:rPr>
      </w:pPr>
      <w:r>
        <w:rPr>
          <w:sz w:val="28"/>
          <w:szCs w:val="28"/>
        </w:rPr>
        <w:t xml:space="preserve"> В планах развития растениеводства увеличение посевного клина в СПК Заливинский , СПК Малокрасноярский, ООО Сибирь, КФХ Морозов В.В. выход на земли Черновского сельского совета, КФХ Филоненко И.Ю.. </w:t>
      </w:r>
    </w:p>
    <w:p w:rsidR="00E46876" w:rsidRDefault="00E46876" w:rsidP="00E46876">
      <w:pPr>
        <w:rPr>
          <w:b/>
          <w:sz w:val="28"/>
          <w:szCs w:val="28"/>
        </w:rPr>
      </w:pPr>
      <w:r>
        <w:rPr>
          <w:sz w:val="28"/>
          <w:szCs w:val="28"/>
        </w:rPr>
        <w:t>В животноводстве получение 2 грантов на семейную ферму. ООО Сибирь завоз фуражных коров. Оздоровление поголовья КРС  от лейкоза до 2020 года.</w:t>
      </w:r>
    </w:p>
    <w:p w:rsidR="00551FDC" w:rsidRDefault="00551FDC"/>
    <w:sectPr w:rsidR="00551FDC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273B8"/>
    <w:multiLevelType w:val="hybridMultilevel"/>
    <w:tmpl w:val="F850AD7C"/>
    <w:lvl w:ilvl="0" w:tplc="CF0C7A7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E5A397D"/>
    <w:multiLevelType w:val="hybridMultilevel"/>
    <w:tmpl w:val="EF529E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855D4"/>
    <w:rsid w:val="0006363C"/>
    <w:rsid w:val="00071996"/>
    <w:rsid w:val="00091405"/>
    <w:rsid w:val="00093D66"/>
    <w:rsid w:val="00285EE2"/>
    <w:rsid w:val="00377750"/>
    <w:rsid w:val="003B76C7"/>
    <w:rsid w:val="00516FE1"/>
    <w:rsid w:val="00551FDC"/>
    <w:rsid w:val="0083049B"/>
    <w:rsid w:val="00843322"/>
    <w:rsid w:val="00873FE9"/>
    <w:rsid w:val="00911011"/>
    <w:rsid w:val="0095160B"/>
    <w:rsid w:val="00A35D7D"/>
    <w:rsid w:val="00B95953"/>
    <w:rsid w:val="00CD4A9F"/>
    <w:rsid w:val="00D855D4"/>
    <w:rsid w:val="00DD3B87"/>
    <w:rsid w:val="00E46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5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55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434</Words>
  <Characters>2480</Characters>
  <Application>Microsoft Office Word</Application>
  <DocSecurity>0</DocSecurity>
  <Lines>20</Lines>
  <Paragraphs>5</Paragraphs>
  <ScaleCrop>false</ScaleCrop>
  <Company>Microsoft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Deafult User</cp:lastModifiedBy>
  <cp:revision>11</cp:revision>
  <cp:lastPrinted>2017-04-04T05:00:00Z</cp:lastPrinted>
  <dcterms:created xsi:type="dcterms:W3CDTF">2016-04-27T08:41:00Z</dcterms:created>
  <dcterms:modified xsi:type="dcterms:W3CDTF">2017-05-30T07:36:00Z</dcterms:modified>
</cp:coreProperties>
</file>